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240" w:lineRule="auto"/>
        <w:rPr>
          <w:rFonts w:ascii="Proxima Nova" w:cs="Proxima Nova" w:eastAsia="Proxima Nova" w:hAnsi="Proxima Nova"/>
          <w:color w:val="666666"/>
          <w:sz w:val="20"/>
          <w:szCs w:val="20"/>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480" w:line="360" w:lineRule="auto"/>
        <w:rPr/>
      </w:pPr>
      <w:r w:rsidDel="00000000" w:rsidR="00000000" w:rsidRPr="00000000">
        <w:rPr>
          <w:rtl w:val="0"/>
        </w:rPr>
        <w:t xml:space="preserve">2</w:t>
      </w:r>
      <w:r w:rsidDel="00000000" w:rsidR="00000000" w:rsidRPr="00000000">
        <w:rPr>
          <w:rFonts w:ascii="Proxima Nova" w:cs="Proxima Nova" w:eastAsia="Proxima Nova" w:hAnsi="Proxima Nova"/>
          <w:color w:val="353744"/>
          <w:rtl w:val="0"/>
        </w:rPr>
        <w:t xml:space="preserve">4th </w:t>
      </w:r>
      <w:r w:rsidDel="00000000" w:rsidR="00000000" w:rsidRPr="00000000">
        <w:rPr>
          <w:rtl w:val="0"/>
        </w:rPr>
        <w:t xml:space="preserve">March</w:t>
      </w:r>
      <w:r w:rsidDel="00000000" w:rsidR="00000000" w:rsidRPr="00000000">
        <w:rPr>
          <w:rFonts w:ascii="Proxima Nova" w:cs="Proxima Nova" w:eastAsia="Proxima Nova" w:hAnsi="Proxima Nova"/>
          <w:color w:val="353744"/>
          <w:rtl w:val="0"/>
        </w:rPr>
        <w:t xml:space="preserve"> 20</w:t>
      </w:r>
      <w:r w:rsidDel="00000000" w:rsidR="00000000" w:rsidRPr="00000000">
        <w:rPr>
          <w:rtl w:val="0"/>
        </w:rPr>
        <w:t xml:space="preserve">25</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480" w:line="360" w:lineRule="auto"/>
        <w:rPr>
          <w:rFonts w:ascii="Proxima Nova" w:cs="Proxima Nova" w:eastAsia="Proxima Nova" w:hAnsi="Proxima Nova"/>
          <w:color w:val="353744"/>
        </w:rPr>
      </w:pPr>
      <w:r w:rsidDel="00000000" w:rsidR="00000000" w:rsidRPr="00000000">
        <w:rPr>
          <w:rtl w:val="0"/>
        </w:rPr>
        <w:t xml:space="preserve">To Whom it may concern:</w:t>
      </w:r>
      <w:r w:rsidDel="00000000" w:rsidR="00000000" w:rsidRPr="00000000">
        <w:rPr>
          <w:rtl w:val="0"/>
        </w:rPr>
      </w:r>
    </w:p>
    <w:p w:rsidR="00000000" w:rsidDel="00000000" w:rsidP="00000000" w:rsidRDefault="00000000" w:rsidRPr="00000000" w14:paraId="00000004">
      <w:pPr>
        <w:keepNext w:val="0"/>
        <w:keepLines w:val="0"/>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write this letter in full support of Micah Patt as a vocal teaching candidate.</w:t>
      </w:r>
    </w:p>
    <w:p w:rsidR="00000000" w:rsidDel="00000000" w:rsidP="00000000" w:rsidRDefault="00000000" w:rsidRPr="00000000" w14:paraId="00000005">
      <w:pPr>
        <w:keepNext w:val="0"/>
        <w:keepLines w:val="0"/>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am currently a Freshman Musical Theatre Major at Western Carolina University. I have been taking vocal lessons from various collegiate professors and teachers since I was 8 years old.</w:t>
      </w:r>
    </w:p>
    <w:p w:rsidR="00000000" w:rsidDel="00000000" w:rsidP="00000000" w:rsidRDefault="00000000" w:rsidRPr="00000000" w14:paraId="00000006">
      <w:pPr>
        <w:keepNext w:val="0"/>
        <w:keepLines w:val="0"/>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was honored to have Micah as my voice teacher this year. She was quickly able to assess my strengths and weaknesses, and it felt like “picking up where I had left off” with my previous teacher. I was very nervous coming into a space where the voice teachers were specifically for the musical theatre students, as I had been cross-trained in musical theatre and classical technique. I anticipated more of a disregard for technical language and working on my “legit” voice. However, I am thrilled to say that with Micah, this was not the case. She is very interested in making sure all her students are well rounded, and not one-trick ponies. She always makes sure to give students a song that plays to their strengths, but to also give songs that challenge them. I also heard from my peers who were not the biggest fans of technical language that she easily adapted her teaching style for them, making her very accommodating to all singers and learners. </w:t>
      </w:r>
    </w:p>
    <w:p w:rsidR="00000000" w:rsidDel="00000000" w:rsidP="00000000" w:rsidRDefault="00000000" w:rsidRPr="00000000" w14:paraId="00000007">
      <w:pPr>
        <w:keepNext w:val="0"/>
        <w:keepLines w:val="0"/>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She also took over a musicianship class for a professor that was unable to teach it that semester. She is just as excellent at group teaching as she is one-on-one. Her love for music and score analysis was evident in this class, as well as her ability to teach music theory to a rowdy group of theatre students. </w:t>
      </w:r>
    </w:p>
    <w:p w:rsidR="00000000" w:rsidDel="00000000" w:rsidP="00000000" w:rsidRDefault="00000000" w:rsidRPr="00000000" w14:paraId="00000008">
      <w:pPr>
        <w:keepNext w:val="0"/>
        <w:keepLines w:val="0"/>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She also made it clear to each of us that she was available for advice on the struggles of being a full-time performer while also being a full-time student. I took her up on that offer multiple times and was always pleased with the outcome.</w:t>
      </w:r>
    </w:p>
    <w:p w:rsidR="00000000" w:rsidDel="00000000" w:rsidP="00000000" w:rsidRDefault="00000000" w:rsidRPr="00000000" w14:paraId="00000009">
      <w:pPr>
        <w:keepNext w:val="0"/>
        <w:keepLines w:val="0"/>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 is my hope that the above reference will persuade you that Micah is an extremely enthusiastic and hard-working teacher. I have no doubt that her abilities and care for her students will leave an astounding impression wherever she goes. </w:t>
      </w:r>
    </w:p>
    <w:p w:rsidR="00000000" w:rsidDel="00000000" w:rsidP="00000000" w:rsidRDefault="00000000" w:rsidRPr="00000000" w14:paraId="0000000A">
      <w:pPr>
        <w:keepNext w:val="0"/>
        <w:keepLines w:val="0"/>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color w:val="353744"/>
        </w:rPr>
      </w:pPr>
      <w:r w:rsidDel="00000000" w:rsidR="00000000" w:rsidRPr="00000000">
        <w:rPr>
          <w:rtl w:val="0"/>
        </w:rPr>
        <w:t xml:space="preserve">Sincerely,</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before="200" w:line="288" w:lineRule="auto"/>
        <w:rPr/>
      </w:pPr>
      <w:r w:rsidDel="00000000" w:rsidR="00000000" w:rsidRPr="00000000">
        <w:rPr>
          <w:b w:val="1"/>
          <w:color w:val="00ab44"/>
          <w:sz w:val="28"/>
          <w:szCs w:val="28"/>
          <w:rtl w:val="0"/>
        </w:rPr>
        <w:t xml:space="preserve">Margo McDowell</w:t>
      </w:r>
      <w:r w:rsidDel="00000000" w:rsidR="00000000" w:rsidRPr="00000000">
        <w:rPr>
          <w:rtl w:val="0"/>
        </w:rPr>
      </w:r>
    </w:p>
    <w:sectPr>
      <w:headerReference r:id="rId6" w:type="default"/>
      <w:headerReference r:id="rId7" w:type="first"/>
      <w:footerReference r:id="rId8" w:type="first"/>
      <w:pgSz w:h="15840" w:w="12240" w:orient="portrait"/>
      <w:pgMar w:bottom="720" w:top="720" w:left="1440" w:right="32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before="400" w:line="288" w:lineRule="auto"/>
      <w:rPr>
        <w:rFonts w:ascii="Proxima Nova" w:cs="Proxima Nova" w:eastAsia="Proxima Nova" w:hAnsi="Proxima Nova"/>
        <w:color w:val="353744"/>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Fonts w:ascii="Proxima Nova" w:cs="Proxima Nova" w:eastAsia="Proxima Nova" w:hAnsi="Proxima Nova"/>
        <w:color w:val="353744"/>
      </w:rPr>
      <w:drawing>
        <wp:inline distB="114300" distT="114300" distL="114300" distR="114300">
          <wp:extent cx="5943600" cy="635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80" w:lineRule="auto"/>
      <w:rPr/>
    </w:pPr>
    <w:r w:rsidDel="00000000" w:rsidR="00000000" w:rsidRPr="00000000">
      <w:rPr/>
      <w:drawing>
        <wp:inline distB="114300" distT="114300" distL="114300" distR="114300">
          <wp:extent cx="5943600" cy="635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288"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320" w:line="288" w:lineRule="auto"/>
    </w:pPr>
    <w:rPr>
      <w:rFonts w:ascii="Proxima Nova" w:cs="Proxima Nova" w:eastAsia="Proxima Nova" w:hAnsi="Proxima Nova"/>
      <w:b w:val="1"/>
      <w:color w:val="353744"/>
    </w:rPr>
  </w:style>
  <w:style w:type="paragraph" w:styleId="Heading2">
    <w:name w:val="heading 2"/>
    <w:basedOn w:val="Normal"/>
    <w:next w:val="Normal"/>
    <w:pPr>
      <w:keepNext w:val="1"/>
      <w:keepLines w:val="1"/>
      <w:pageBreakBefore w:val="0"/>
      <w:spacing w:line="240" w:lineRule="auto"/>
    </w:pPr>
    <w:rPr>
      <w:rFonts w:ascii="Proxima Nova" w:cs="Proxima Nova" w:eastAsia="Proxima Nova" w:hAnsi="Proxima Nova"/>
      <w:color w:val="00ab44"/>
      <w:sz w:val="28"/>
      <w:szCs w:val="28"/>
    </w:rPr>
  </w:style>
  <w:style w:type="paragraph" w:styleId="Heading3">
    <w:name w:val="heading 3"/>
    <w:basedOn w:val="Normal"/>
    <w:next w:val="Normal"/>
    <w:pPr>
      <w:keepNext w:val="1"/>
      <w:keepLines w:val="1"/>
      <w:pageBreakBefore w:val="0"/>
      <w:spacing w:before="320" w:line="288" w:lineRule="auto"/>
    </w:pPr>
    <w:rPr>
      <w:rFonts w:ascii="Proxima Nova" w:cs="Proxima Nova" w:eastAsia="Proxima Nova" w:hAnsi="Proxima Nova"/>
      <w:b w:val="1"/>
      <w:color w:val="00ab4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00" w:line="288" w:lineRule="auto"/>
    </w:pPr>
    <w:rPr>
      <w:rFonts w:ascii="Proxima Nova" w:cs="Proxima Nova" w:eastAsia="Proxima Nova" w:hAnsi="Proxima Nova"/>
      <w:color w:val="353744"/>
      <w:sz w:val="48"/>
      <w:szCs w:val="48"/>
    </w:rPr>
  </w:style>
  <w:style w:type="paragraph" w:styleId="Subtitle">
    <w:name w:val="Subtitle"/>
    <w:basedOn w:val="Normal"/>
    <w:next w:val="Normal"/>
    <w:pPr>
      <w:keepNext w:val="1"/>
      <w:keepLines w:val="1"/>
      <w:pageBreakBefore w:val="0"/>
      <w:spacing w:line="240" w:lineRule="auto"/>
    </w:pPr>
    <w:rPr>
      <w:rFonts w:ascii="Proxima Nova" w:cs="Proxima Nova" w:eastAsia="Proxima Nova" w:hAnsi="Proxima Nova"/>
      <w:color w:val="999999"/>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